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</w:rPr>
        <w:t>Join or Renew Your CSLOA Membership and make a positive</w:t>
      </w:r>
      <w:r>
        <w:rPr>
          <w:color w:val="231F20"/>
          <w:spacing w:val="-79"/>
        </w:rPr>
        <w:t> </w:t>
      </w:r>
      <w:r>
        <w:rPr>
          <w:color w:val="231F20"/>
        </w:rPr>
        <w:t>contribution to</w:t>
      </w:r>
      <w:r>
        <w:rPr>
          <w:color w:val="231F20"/>
          <w:spacing w:val="-2"/>
        </w:rPr>
        <w:t> </w:t>
      </w:r>
      <w:r>
        <w:rPr>
          <w:color w:val="231F20"/>
        </w:rPr>
        <w:t>our</w:t>
      </w:r>
      <w:r>
        <w:rPr>
          <w:color w:val="231F20"/>
          <w:spacing w:val="-1"/>
        </w:rPr>
        <w:t> </w:t>
      </w:r>
      <w:r>
        <w:rPr>
          <w:color w:val="231F20"/>
        </w:rPr>
        <w:t>community.</w:t>
      </w:r>
    </w:p>
    <w:p>
      <w:pPr>
        <w:spacing w:before="119"/>
        <w:ind w:left="1032" w:right="1031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Annual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Membership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good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now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through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December 31,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2021.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196" w:lineRule="auto"/>
        <w:ind w:left="139" w:right="1056"/>
      </w:pPr>
      <w:r>
        <w:rPr>
          <w:color w:val="231F20"/>
        </w:rPr>
        <w:t>The Cordry Sweetwater Lot Owners Association (CSLOA) exists to improve the overall quality of life in</w:t>
      </w:r>
      <w:r>
        <w:rPr>
          <w:color w:val="231F20"/>
          <w:spacing w:val="-5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Cordry Sweetwater</w:t>
      </w:r>
      <w:r>
        <w:rPr>
          <w:color w:val="231F20"/>
          <w:spacing w:val="-2"/>
        </w:rPr>
        <w:t> </w:t>
      </w:r>
      <w:r>
        <w:rPr>
          <w:color w:val="231F20"/>
        </w:rPr>
        <w:t>Conservancy</w:t>
      </w:r>
      <w:r>
        <w:rPr>
          <w:color w:val="231F20"/>
          <w:spacing w:val="-3"/>
        </w:rPr>
        <w:t> </w:t>
      </w:r>
      <w:r>
        <w:rPr>
          <w:color w:val="231F20"/>
        </w:rPr>
        <w:t>District.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196" w:lineRule="auto"/>
        <w:ind w:left="140"/>
      </w:pP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CSLOA</w:t>
      </w:r>
      <w:r>
        <w:rPr>
          <w:color w:val="231F20"/>
          <w:spacing w:val="-9"/>
        </w:rPr>
        <w:t> </w:t>
      </w:r>
      <w:r>
        <w:rPr>
          <w:color w:val="231F20"/>
        </w:rPr>
        <w:t>works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build</w:t>
      </w:r>
      <w:r>
        <w:rPr>
          <w:color w:val="231F20"/>
          <w:spacing w:val="-1"/>
        </w:rPr>
        <w:t> </w:t>
      </w:r>
      <w:r>
        <w:rPr>
          <w:color w:val="231F20"/>
        </w:rPr>
        <w:t>relationships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bringing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1"/>
        </w:rPr>
        <w:t> </w:t>
      </w:r>
      <w:r>
        <w:rPr>
          <w:color w:val="231F20"/>
        </w:rPr>
        <w:t>owners</w:t>
      </w:r>
      <w:r>
        <w:rPr>
          <w:color w:val="231F20"/>
          <w:spacing w:val="-3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1"/>
        </w:rPr>
        <w:t> </w:t>
      </w:r>
      <w:r>
        <w:rPr>
          <w:color w:val="231F20"/>
        </w:rPr>
        <w:t>meetings,</w:t>
      </w:r>
      <w:r>
        <w:rPr>
          <w:color w:val="231F20"/>
          <w:spacing w:val="-2"/>
        </w:rPr>
        <w:t> </w:t>
      </w:r>
      <w:r>
        <w:rPr>
          <w:color w:val="231F20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</w:rPr>
        <w:t>events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1"/>
        </w:rPr>
        <w:t> </w:t>
      </w:r>
      <w:r>
        <w:rPr>
          <w:color w:val="231F20"/>
        </w:rPr>
        <w:t>educational</w:t>
      </w:r>
      <w:r>
        <w:rPr>
          <w:color w:val="231F20"/>
          <w:spacing w:val="-3"/>
        </w:rPr>
        <w:t> </w:t>
      </w:r>
      <w:r>
        <w:rPr>
          <w:color w:val="231F20"/>
        </w:rPr>
        <w:t>opportunities.</w:t>
      </w:r>
    </w:p>
    <w:p>
      <w:pPr>
        <w:pStyle w:val="BodyText"/>
        <w:spacing w:before="199"/>
        <w:ind w:left="140"/>
      </w:pPr>
      <w:r>
        <w:rPr>
          <w:color w:val="231F20"/>
        </w:rPr>
        <w:t>Additionally,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CSLOA serves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voice</w:t>
      </w:r>
      <w:r>
        <w:rPr>
          <w:color w:val="231F20"/>
          <w:spacing w:val="-3"/>
        </w:rPr>
        <w:t> </w:t>
      </w:r>
      <w:r>
        <w:rPr>
          <w:color w:val="231F20"/>
        </w:rPr>
        <w:t>for lot</w:t>
      </w:r>
      <w:r>
        <w:rPr>
          <w:color w:val="231F20"/>
          <w:spacing w:val="-3"/>
        </w:rPr>
        <w:t> </w:t>
      </w:r>
      <w:r>
        <w:rPr>
          <w:color w:val="231F20"/>
        </w:rPr>
        <w:t>owners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2"/>
        </w:rPr>
        <w:t> </w:t>
      </w:r>
      <w:r>
        <w:rPr>
          <w:color w:val="231F20"/>
        </w:rPr>
        <w:t>matters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signiﬁcance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community.</w:t>
      </w:r>
    </w:p>
    <w:p>
      <w:pPr>
        <w:pStyle w:val="Heading1"/>
        <w:spacing w:line="340" w:lineRule="exact" w:before="163"/>
        <w:rPr>
          <w:i/>
        </w:rPr>
      </w:pPr>
      <w:bookmarkStart w:name="Your membership supports:" w:id="1"/>
      <w:bookmarkEnd w:id="1"/>
      <w:r>
        <w:rPr>
          <w:b w:val="0"/>
          <w:i w:val="0"/>
        </w:rPr>
      </w:r>
      <w:r>
        <w:rPr>
          <w:i/>
          <w:color w:val="231F20"/>
        </w:rPr>
        <w:t>Your</w:t>
      </w:r>
      <w:r>
        <w:rPr>
          <w:i/>
          <w:color w:val="231F20"/>
          <w:spacing w:val="-5"/>
        </w:rPr>
        <w:t> </w:t>
      </w:r>
      <w:r>
        <w:rPr>
          <w:i/>
          <w:color w:val="231F20"/>
        </w:rPr>
        <w:t>membership</w:t>
      </w:r>
      <w:r>
        <w:rPr>
          <w:i/>
          <w:color w:val="231F20"/>
          <w:spacing w:val="-4"/>
        </w:rPr>
        <w:t> </w:t>
      </w:r>
      <w:r>
        <w:rPr>
          <w:i/>
          <w:color w:val="231F20"/>
        </w:rPr>
        <w:t>supports:</w:t>
      </w:r>
    </w:p>
    <w:p>
      <w:pPr>
        <w:spacing w:after="0" w:line="340" w:lineRule="exact"/>
        <w:sectPr>
          <w:type w:val="continuous"/>
          <w:pgSz w:w="12240" w:h="15840"/>
          <w:pgMar w:top="660" w:bottom="280" w:left="580" w:right="580"/>
          <w:pgBorders w:offsetFrom="page">
            <w:top w:val="dashSmallGap" w:color="000000" w:space="24" w:sz="18"/>
            <w:left w:val="dashSmallGap" w:color="000000" w:space="24" w:sz="18"/>
            <w:bottom w:val="dashSmallGap" w:color="000000" w:space="24" w:sz="18"/>
            <w:right w:val="dashSmallGap" w:color="000000" w:space="24" w:sz="18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35" w:lineRule="auto" w:before="48" w:after="0"/>
        <w:ind w:left="860" w:right="45" w:hanging="360"/>
        <w:jc w:val="left"/>
        <w:rPr>
          <w:sz w:val="24"/>
        </w:rPr>
      </w:pPr>
      <w:r>
        <w:rPr>
          <w:color w:val="231F20"/>
          <w:sz w:val="24"/>
        </w:rPr>
        <w:t>Independence Day Fireworks and other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activities including Chili Cook Off, Spaghetti</w:t>
      </w:r>
      <w:r>
        <w:rPr>
          <w:color w:val="231F20"/>
          <w:spacing w:val="-52"/>
          <w:sz w:val="24"/>
        </w:rPr>
        <w:t> </w:t>
      </w:r>
      <w:r>
        <w:rPr>
          <w:color w:val="231F20"/>
          <w:sz w:val="24"/>
        </w:rPr>
        <w:t>Dinner, Pumpkin Carving, Santa’s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Workshop and many other monthly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38" w:hanging="360"/>
        <w:jc w:val="left"/>
        <w:rPr>
          <w:sz w:val="24"/>
        </w:rPr>
      </w:pPr>
      <w:r>
        <w:rPr>
          <w:color w:val="231F20"/>
          <w:sz w:val="24"/>
        </w:rPr>
        <w:t>Annual Ox Roast Festival and Silent Auction</w:t>
      </w:r>
      <w:r>
        <w:rPr>
          <w:color w:val="231F20"/>
          <w:spacing w:val="-53"/>
          <w:sz w:val="24"/>
        </w:rPr>
        <w:t> </w:t>
      </w:r>
      <w:r>
        <w:rPr>
          <w:color w:val="231F20"/>
          <w:sz w:val="24"/>
        </w:rPr>
        <w:t>Fundraiser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2" w:lineRule="auto" w:before="0" w:after="0"/>
        <w:ind w:left="860" w:right="949" w:hanging="360"/>
        <w:jc w:val="left"/>
        <w:rPr>
          <w:sz w:val="24"/>
        </w:rPr>
      </w:pPr>
      <w:r>
        <w:rPr>
          <w:color w:val="231F20"/>
          <w:spacing w:val="-1"/>
          <w:sz w:val="24"/>
        </w:rPr>
        <w:br w:type="column"/>
      </w:r>
      <w:r>
        <w:rPr>
          <w:color w:val="231F20"/>
          <w:sz w:val="24"/>
        </w:rPr>
        <w:t>Ongoing Activities at the clubhouse,</w:t>
      </w:r>
      <w:r>
        <w:rPr>
          <w:color w:val="231F20"/>
          <w:spacing w:val="-52"/>
          <w:sz w:val="24"/>
        </w:rPr>
        <w:t> </w:t>
      </w:r>
      <w:r>
        <w:rPr>
          <w:color w:val="231F20"/>
          <w:sz w:val="24"/>
        </w:rPr>
        <w:t>including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cards,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yoga,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etc.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923" w:hanging="360"/>
        <w:jc w:val="left"/>
        <w:rPr>
          <w:sz w:val="24"/>
        </w:rPr>
      </w:pPr>
      <w:r>
        <w:rPr>
          <w:color w:val="231F20"/>
          <w:sz w:val="24"/>
        </w:rPr>
        <w:t>Maintenance/Upkeep of Clubhouse,</w:t>
      </w:r>
      <w:r>
        <w:rPr>
          <w:color w:val="231F20"/>
          <w:spacing w:val="-52"/>
          <w:sz w:val="24"/>
        </w:rPr>
        <w:t> </w:t>
      </w:r>
      <w:r>
        <w:rPr>
          <w:color w:val="231F20"/>
          <w:sz w:val="24"/>
        </w:rPr>
        <w:t>Activity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Boards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grounds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60" w:right="897" w:hanging="360"/>
        <w:jc w:val="left"/>
        <w:rPr>
          <w:sz w:val="24"/>
        </w:rPr>
      </w:pPr>
      <w:r>
        <w:rPr>
          <w:color w:val="231F20"/>
          <w:sz w:val="24"/>
        </w:rPr>
        <w:t>Brown County Public Library Cordry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Sweetwater Branch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(facility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maintenance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provided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CSLOA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660" w:bottom="280" w:left="580" w:right="580"/>
          <w:pgBorders w:offsetFrom="page">
            <w:top w:val="dashSmallGap" w:color="000000" w:space="24" w:sz="18"/>
            <w:left w:val="dashSmallGap" w:color="000000" w:space="24" w:sz="18"/>
            <w:bottom w:val="dashSmallGap" w:color="000000" w:space="24" w:sz="18"/>
            <w:right w:val="dashSmallGap" w:color="000000" w:space="24" w:sz="18"/>
          </w:pgBorders>
          <w:cols w:num="2" w:equalWidth="0">
            <w:col w:w="5128" w:space="632"/>
            <w:col w:w="5320"/>
          </w:cols>
        </w:sectPr>
      </w:pPr>
    </w:p>
    <w:p>
      <w:pPr>
        <w:pStyle w:val="BodyText"/>
        <w:spacing w:before="3"/>
      </w:pPr>
    </w:p>
    <w:p>
      <w:pPr>
        <w:pStyle w:val="Heading1"/>
        <w:rPr>
          <w:i/>
        </w:rPr>
      </w:pPr>
      <w:bookmarkStart w:name="Membership Benefits:" w:id="2"/>
      <w:bookmarkEnd w:id="2"/>
      <w:r>
        <w:rPr>
          <w:b w:val="0"/>
          <w:i w:val="0"/>
        </w:rPr>
      </w:r>
      <w:r>
        <w:rPr>
          <w:i/>
          <w:color w:val="231F20"/>
        </w:rPr>
        <w:t>Membership</w:t>
      </w:r>
      <w:r>
        <w:rPr>
          <w:i/>
          <w:color w:val="231F20"/>
          <w:spacing w:val="-9"/>
        </w:rPr>
        <w:t> </w:t>
      </w:r>
      <w:r>
        <w:rPr>
          <w:i/>
          <w:color w:val="231F20"/>
        </w:rPr>
        <w:t>Beneﬁts: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34" w:after="0"/>
        <w:ind w:left="500" w:right="0" w:hanging="360"/>
        <w:jc w:val="left"/>
        <w:rPr>
          <w:sz w:val="24"/>
        </w:rPr>
      </w:pPr>
      <w:r>
        <w:rPr>
          <w:color w:val="231F20"/>
          <w:sz w:val="24"/>
        </w:rPr>
        <w:t>Representation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CSLOA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member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 CSCD commissions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37" w:after="0"/>
        <w:ind w:left="500" w:right="0" w:hanging="360"/>
        <w:jc w:val="left"/>
        <w:rPr>
          <w:sz w:val="24"/>
        </w:rPr>
      </w:pPr>
      <w:r>
        <w:rPr>
          <w:color w:val="231F20"/>
          <w:sz w:val="24"/>
        </w:rPr>
        <w:t>Discounted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fee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Clubhouse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rentals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(for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parties,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reunions,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wedding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receptions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other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events)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35" w:after="0"/>
        <w:ind w:left="500" w:right="0" w:hanging="360"/>
        <w:jc w:val="left"/>
        <w:rPr>
          <w:sz w:val="24"/>
        </w:rPr>
      </w:pPr>
      <w:r>
        <w:rPr>
          <w:color w:val="231F20"/>
          <w:sz w:val="24"/>
        </w:rPr>
        <w:t>CSLOA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Newsletter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-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2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times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year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updates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> </w:t>
      </w:r>
      <w:hyperlink r:id="rId5">
        <w:r>
          <w:rPr>
            <w:color w:val="231F20"/>
            <w:sz w:val="24"/>
          </w:rPr>
          <w:t>www.cordrysweetwater.org</w:t>
        </w:r>
        <w:r>
          <w:rPr>
            <w:color w:val="231F20"/>
            <w:spacing w:val="-2"/>
            <w:sz w:val="24"/>
          </w:rPr>
          <w:t> </w:t>
        </w:r>
      </w:hyperlink>
      <w:r>
        <w:rPr>
          <w:color w:val="231F20"/>
          <w:sz w:val="24"/>
        </w:rPr>
        <w:t>&amp;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our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Facebook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page</w:t>
      </w: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28" w:after="0"/>
        <w:ind w:left="500" w:right="0" w:hanging="360"/>
        <w:jc w:val="left"/>
        <w:rPr>
          <w:sz w:val="24"/>
        </w:rPr>
      </w:pPr>
      <w:r>
        <w:rPr>
          <w:color w:val="231F20"/>
          <w:sz w:val="24"/>
        </w:rPr>
        <w:t>Opportunities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become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board member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and be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 voice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the community</w:t>
      </w:r>
    </w:p>
    <w:p>
      <w:pPr>
        <w:spacing w:before="113"/>
        <w:ind w:left="1032" w:right="673" w:firstLine="0"/>
        <w:jc w:val="center"/>
        <w:rPr>
          <w:b/>
          <w:sz w:val="24"/>
        </w:rPr>
      </w:pPr>
      <w:r>
        <w:rPr>
          <w:b/>
          <w:color w:val="231F20"/>
          <w:sz w:val="24"/>
        </w:rPr>
        <w:t>Unsure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your membership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status: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call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Alison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Randolph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at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317-294-3272.</w:t>
      </w:r>
    </w:p>
    <w:p>
      <w:pPr>
        <w:pStyle w:val="BodyText"/>
        <w:spacing w:before="3"/>
        <w:rPr>
          <w:b/>
          <w:sz w:val="9"/>
        </w:rPr>
      </w:pPr>
      <w:r>
        <w:rPr/>
        <w:pict>
          <v:shape style="position:absolute;margin-left:34.560001pt;margin-top:6.862092pt;width:542.9pt;height:.1pt;mso-position-horizontal-relative:page;mso-position-vertical-relative:paragraph;z-index:-15728640;mso-wrap-distance-left:0;mso-wrap-distance-right:0" id="docshape1" coordorigin="691,137" coordsize="10858,0" path="m691,137l11549,137e" filled="false" stroked="true" strokeweight="1.4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4752" w:val="left" w:leader="none"/>
        </w:tabs>
        <w:spacing w:before="52"/>
        <w:ind w:left="140"/>
      </w:pPr>
      <w:r>
        <w:rPr/>
        <w:pict>
          <v:group style="position:absolute;margin-left:323.279999pt;margin-top:15.344788pt;width:249.75pt;height:.85pt;mso-position-horizontal-relative:page;mso-position-vertical-relative:paragraph;z-index:15729664" id="docshapegroup2" coordorigin="6466,307" coordsize="4995,17">
            <v:rect style="position:absolute;left:6465;top:306;width:2573;height:17" id="docshape3" filled="true" fillcolor="#221e1f" stroked="false">
              <v:fill type="solid"/>
            </v:rect>
            <v:rect style="position:absolute;left:9038;top:306;width:2422;height:17" id="docshape4" filled="true" fillcolor="#231f20" stroked="false">
              <v:fill type="solid"/>
            </v:rect>
            <w10:wrap type="none"/>
          </v:group>
        </w:pict>
      </w:r>
      <w:r>
        <w:rPr>
          <w:color w:val="231F20"/>
        </w:rPr>
        <w:t>First</w:t>
      </w:r>
      <w:r>
        <w:rPr>
          <w:color w:val="231F20"/>
          <w:spacing w:val="-2"/>
        </w:rPr>
        <w:t> </w:t>
      </w:r>
      <w:r>
        <w:rPr>
          <w:color w:val="231F20"/>
        </w:rPr>
        <w:t>Name(s)</w:t>
      </w:r>
      <w:r>
        <w:rPr>
          <w:color w:val="231F20"/>
          <w:u w:val="dotted" w:color="221E1F"/>
        </w:rPr>
        <w:tab/>
      </w:r>
      <w:r>
        <w:rPr>
          <w:color w:val="231F20"/>
        </w:rPr>
        <w:t>Last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8465" w:val="left" w:leader="none"/>
          <w:tab w:pos="10848" w:val="left" w:leader="none"/>
        </w:tabs>
        <w:spacing w:before="51"/>
        <w:ind w:left="140"/>
      </w:pPr>
      <w:r>
        <w:rPr/>
        <w:pict>
          <v:rect style="position:absolute;margin-left:99.360001pt;margin-top:15.294796pt;width:352.92pt;height:.841pt;mso-position-horizontal-relative:page;mso-position-vertical-relative:paragraph;z-index:15730176" id="docshape5" filled="true" fillcolor="#221e1f" stroked="false">
            <v:fill type="solid"/>
            <w10:wrap type="none"/>
          </v:rect>
        </w:pict>
      </w:r>
      <w:r>
        <w:rPr>
          <w:color w:val="231F20"/>
        </w:rPr>
        <w:t>Lake</w:t>
      </w:r>
      <w:r>
        <w:rPr>
          <w:color w:val="231F20"/>
          <w:spacing w:val="-8"/>
        </w:rPr>
        <w:t> </w:t>
      </w:r>
      <w:r>
        <w:rPr>
          <w:color w:val="231F20"/>
        </w:rPr>
        <w:t>Address</w:t>
        <w:tab/>
        <w:t>Lot</w:t>
      </w:r>
      <w:r>
        <w:rPr>
          <w:color w:val="231F20"/>
          <w:spacing w:val="-2"/>
        </w:rPr>
        <w:t> </w:t>
      </w:r>
      <w:r>
        <w:rPr>
          <w:color w:val="231F20"/>
        </w:rPr>
        <w:t>#(s) </w:t>
      </w:r>
      <w:r>
        <w:rPr>
          <w:color w:val="231F20"/>
          <w:u w:val="dotted" w:color="221E1F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932" w:val="left" w:leader="none"/>
        </w:tabs>
        <w:spacing w:before="85"/>
        <w:ind w:left="140"/>
        <w:rPr>
          <w:rFonts w:ascii="Times New Roman" w:hAnsi="Times New Roman"/>
        </w:rPr>
      </w:pPr>
      <w:r>
        <w:rPr>
          <w:color w:val="231F20"/>
          <w:spacing w:val="-1"/>
        </w:rPr>
        <w:t>Mailing </w:t>
      </w:r>
      <w:r>
        <w:rPr>
          <w:color w:val="231F20"/>
        </w:rPr>
        <w:t>Address</w:t>
      </w:r>
      <w:r>
        <w:rPr>
          <w:color w:val="231F20"/>
          <w:spacing w:val="1"/>
        </w:rPr>
        <w:t> </w:t>
      </w:r>
      <w:r>
        <w:rPr>
          <w:color w:val="231F20"/>
        </w:rPr>
        <w:t>(if</w:t>
      </w:r>
      <w:r>
        <w:rPr>
          <w:color w:val="231F20"/>
          <w:spacing w:val="-24"/>
        </w:rPr>
        <w:t> </w:t>
      </w:r>
      <w:r>
        <w:rPr>
          <w:color w:val="231F20"/>
        </w:rPr>
        <w:t>diﬀerent) </w:t>
      </w:r>
      <w:r>
        <w:rPr>
          <w:rFonts w:ascii="Times New Roman" w:hAnsi="Times New Roman"/>
          <w:color w:val="231F20"/>
          <w:u w:val="dotted" w:color="221E1F"/>
        </w:rPr>
        <w:t> </w:t>
        <w:tab/>
      </w: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tabs>
          <w:tab w:pos="5715" w:val="left" w:leader="none"/>
          <w:tab w:pos="7769" w:val="left" w:leader="none"/>
          <w:tab w:pos="10810" w:val="left" w:leader="none"/>
        </w:tabs>
        <w:spacing w:before="52"/>
        <w:ind w:left="140"/>
      </w:pPr>
      <w:r>
        <w:rPr>
          <w:color w:val="231F20"/>
        </w:rPr>
        <w:t>City</w:t>
      </w:r>
      <w:r>
        <w:rPr>
          <w:color w:val="231F20"/>
          <w:u w:val="dotted" w:color="221E1F"/>
        </w:rPr>
        <w:tab/>
        <w:t>S</w:t>
      </w:r>
      <w:r>
        <w:rPr>
          <w:color w:val="231F20"/>
        </w:rPr>
        <w:t>tate</w:t>
      </w:r>
      <w:r>
        <w:rPr>
          <w:color w:val="231F20"/>
          <w:u w:val="dotted" w:color="221E1F"/>
        </w:rPr>
        <w:tab/>
      </w:r>
      <w:r>
        <w:rPr>
          <w:color w:val="231F20"/>
        </w:rPr>
        <w:t>Zip</w:t>
      </w:r>
      <w:r>
        <w:rPr>
          <w:color w:val="231F20"/>
          <w:spacing w:val="-6"/>
        </w:rPr>
        <w:t> </w:t>
      </w:r>
      <w:r>
        <w:rPr>
          <w:color w:val="231F20"/>
        </w:rPr>
        <w:t>Code</w:t>
      </w:r>
      <w:r>
        <w:rPr>
          <w:color w:val="231F20"/>
          <w:spacing w:val="-1"/>
        </w:rPr>
        <w:t> </w:t>
      </w:r>
      <w:r>
        <w:rPr>
          <w:color w:val="231F20"/>
          <w:u w:val="dotted" w:color="221E1F"/>
        </w:rPr>
        <w:t> </w:t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903" w:val="left" w:leader="none"/>
        </w:tabs>
        <w:spacing w:before="52"/>
        <w:ind w:left="140"/>
      </w:pPr>
      <w:r>
        <w:rPr>
          <w:color w:val="231F20"/>
          <w:spacing w:val="-1"/>
        </w:rPr>
        <w:t>E-mail</w:t>
      </w:r>
      <w:r>
        <w:rPr>
          <w:color w:val="231F20"/>
          <w:spacing w:val="-12"/>
        </w:rPr>
        <w:t> </w:t>
      </w:r>
      <w:r>
        <w:rPr>
          <w:color w:val="231F20"/>
        </w:rPr>
        <w:t>Address </w:t>
      </w:r>
      <w:r>
        <w:rPr>
          <w:color w:val="231F20"/>
          <w:u w:val="dotted" w:color="221E1F"/>
        </w:rPr>
        <w:t> </w:t>
        <w:tab/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5647" w:val="left" w:leader="none"/>
          <w:tab w:pos="10776" w:val="left" w:leader="none"/>
        </w:tabs>
        <w:spacing w:before="52"/>
        <w:ind w:left="140"/>
      </w:pPr>
      <w:r>
        <w:rPr>
          <w:color w:val="231F20"/>
        </w:rPr>
        <w:t>Lake/Cell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11"/>
        </w:rPr>
        <w:t> </w:t>
      </w:r>
      <w:r>
        <w:rPr>
          <w:color w:val="231F20"/>
        </w:rPr>
        <w:t>#</w:t>
      </w:r>
      <w:r>
        <w:rPr>
          <w:color w:val="231F20"/>
          <w:u w:val="dotted" w:color="221E1F"/>
        </w:rPr>
        <w:tab/>
        <w:t>O</w:t>
      </w:r>
      <w:r>
        <w:rPr>
          <w:color w:val="231F20"/>
        </w:rPr>
        <w:t>ther</w:t>
      </w:r>
      <w:r>
        <w:rPr>
          <w:color w:val="231F20"/>
          <w:spacing w:val="-2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#</w:t>
      </w:r>
      <w:r>
        <w:rPr>
          <w:color w:val="231F20"/>
          <w:spacing w:val="-1"/>
        </w:rPr>
        <w:t> </w:t>
      </w:r>
      <w:r>
        <w:rPr>
          <w:color w:val="231F20"/>
          <w:u w:val="dotted" w:color="221E1F"/>
        </w:rPr>
        <w:t> </w:t>
        <w:tab/>
      </w:r>
    </w:p>
    <w:p>
      <w:pPr>
        <w:pStyle w:val="BodyText"/>
        <w:spacing w:before="12"/>
        <w:rPr>
          <w:sz w:val="18"/>
        </w:rPr>
      </w:pPr>
    </w:p>
    <w:p>
      <w:pPr>
        <w:spacing w:before="51"/>
        <w:ind w:left="140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5852796</wp:posOffset>
            </wp:positionH>
            <wp:positionV relativeFrom="paragraph">
              <wp:posOffset>-95684</wp:posOffset>
            </wp:positionV>
            <wp:extent cx="1457323" cy="149859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3" cy="149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z w:val="24"/>
        </w:rPr>
        <w:t>Mail</w:t>
      </w:r>
      <w:r>
        <w:rPr>
          <w:b/>
          <w:i/>
          <w:color w:val="231F20"/>
          <w:spacing w:val="-1"/>
          <w:sz w:val="24"/>
        </w:rPr>
        <w:t> </w:t>
      </w:r>
      <w:r>
        <w:rPr>
          <w:b/>
          <w:i/>
          <w:color w:val="231F20"/>
          <w:sz w:val="24"/>
        </w:rPr>
        <w:t>Application</w:t>
      </w:r>
      <w:r>
        <w:rPr>
          <w:b/>
          <w:i/>
          <w:color w:val="231F20"/>
          <w:spacing w:val="-3"/>
          <w:sz w:val="24"/>
        </w:rPr>
        <w:t> </w:t>
      </w:r>
      <w:r>
        <w:rPr>
          <w:b/>
          <w:i/>
          <w:color w:val="231F20"/>
          <w:sz w:val="24"/>
        </w:rPr>
        <w:t>and</w:t>
      </w:r>
      <w:r>
        <w:rPr>
          <w:b/>
          <w:i/>
          <w:color w:val="231F20"/>
          <w:spacing w:val="-4"/>
          <w:sz w:val="24"/>
        </w:rPr>
        <w:t> </w:t>
      </w:r>
      <w:r>
        <w:rPr>
          <w:b/>
          <w:i/>
          <w:color w:val="231F20"/>
          <w:sz w:val="24"/>
        </w:rPr>
        <w:t>Fee</w:t>
      </w:r>
      <w:r>
        <w:rPr>
          <w:b/>
          <w:i/>
          <w:color w:val="231F20"/>
          <w:spacing w:val="-2"/>
          <w:sz w:val="24"/>
        </w:rPr>
        <w:t> </w:t>
      </w:r>
      <w:r>
        <w:rPr>
          <w:b/>
          <w:i/>
          <w:color w:val="231F20"/>
          <w:sz w:val="24"/>
        </w:rPr>
        <w:t>to:</w:t>
      </w:r>
      <w:r>
        <w:rPr>
          <w:b/>
          <w:i/>
          <w:color w:val="231F20"/>
          <w:spacing w:val="-3"/>
          <w:sz w:val="24"/>
        </w:rPr>
        <w:t> </w:t>
      </w:r>
      <w:r>
        <w:rPr>
          <w:b/>
          <w:i/>
          <w:color w:val="231F20"/>
          <w:sz w:val="24"/>
        </w:rPr>
        <w:t>CSLOA,</w:t>
      </w:r>
      <w:r>
        <w:rPr>
          <w:b/>
          <w:i/>
          <w:color w:val="231F20"/>
          <w:spacing w:val="-1"/>
          <w:sz w:val="24"/>
        </w:rPr>
        <w:t> </w:t>
      </w:r>
      <w:r>
        <w:rPr>
          <w:b/>
          <w:i/>
          <w:color w:val="231F20"/>
          <w:sz w:val="24"/>
        </w:rPr>
        <w:t>8751</w:t>
      </w:r>
      <w:r>
        <w:rPr>
          <w:b/>
          <w:i/>
          <w:color w:val="231F20"/>
          <w:spacing w:val="-3"/>
          <w:sz w:val="24"/>
        </w:rPr>
        <w:t> </w:t>
      </w:r>
      <w:r>
        <w:rPr>
          <w:b/>
          <w:i/>
          <w:color w:val="231F20"/>
          <w:sz w:val="24"/>
        </w:rPr>
        <w:t>Nineveh</w:t>
      </w:r>
      <w:r>
        <w:rPr>
          <w:b/>
          <w:i/>
          <w:color w:val="231F20"/>
          <w:spacing w:val="-1"/>
          <w:sz w:val="24"/>
        </w:rPr>
        <w:t> </w:t>
      </w:r>
      <w:r>
        <w:rPr>
          <w:b/>
          <w:i/>
          <w:color w:val="231F20"/>
          <w:sz w:val="24"/>
        </w:rPr>
        <w:t>Road,</w:t>
      </w:r>
      <w:r>
        <w:rPr>
          <w:b/>
          <w:i/>
          <w:color w:val="231F20"/>
          <w:spacing w:val="-3"/>
          <w:sz w:val="24"/>
        </w:rPr>
        <w:t> </w:t>
      </w:r>
      <w:r>
        <w:rPr>
          <w:b/>
          <w:i/>
          <w:color w:val="231F20"/>
          <w:sz w:val="24"/>
        </w:rPr>
        <w:t>Nineveh,</w:t>
      </w:r>
      <w:r>
        <w:rPr>
          <w:b/>
          <w:i/>
          <w:color w:val="231F20"/>
          <w:spacing w:val="-4"/>
          <w:sz w:val="24"/>
        </w:rPr>
        <w:t> </w:t>
      </w:r>
      <w:r>
        <w:rPr>
          <w:b/>
          <w:i/>
          <w:color w:val="231F20"/>
          <w:sz w:val="24"/>
        </w:rPr>
        <w:t>IN</w:t>
      </w:r>
      <w:r>
        <w:rPr>
          <w:b/>
          <w:i/>
          <w:color w:val="231F20"/>
          <w:spacing w:val="-3"/>
          <w:sz w:val="24"/>
        </w:rPr>
        <w:t> </w:t>
      </w:r>
      <w:r>
        <w:rPr>
          <w:b/>
          <w:i/>
          <w:color w:val="231F20"/>
          <w:sz w:val="24"/>
        </w:rPr>
        <w:t>46164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tabs>
          <w:tab w:pos="4608" w:val="left" w:leader="none"/>
          <w:tab w:pos="5218" w:val="left" w:leader="none"/>
        </w:tabs>
        <w:spacing w:before="1"/>
        <w:ind w:left="14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$75.00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Membership</w:t>
      </w:r>
      <w:r>
        <w:rPr>
          <w:b/>
          <w:color w:val="231F20"/>
          <w:spacing w:val="-8"/>
          <w:sz w:val="24"/>
        </w:rPr>
        <w:t> </w:t>
      </w:r>
      <w:r>
        <w:rPr>
          <w:b/>
          <w:color w:val="231F20"/>
          <w:sz w:val="24"/>
        </w:rPr>
        <w:t>Fee:</w:t>
        <w:tab/>
      </w:r>
      <w:r>
        <w:rPr>
          <w:b/>
          <w:color w:val="231F20"/>
          <w:sz w:val="24"/>
          <w:u w:val="dotted" w:color="231F20"/>
        </w:rPr>
        <w:t>$</w:t>
        <w:tab/>
        <w:t>75.00</w:t>
      </w:r>
    </w:p>
    <w:p>
      <w:pPr>
        <w:tabs>
          <w:tab w:pos="4627" w:val="left" w:leader="none"/>
        </w:tabs>
        <w:spacing w:before="146"/>
        <w:ind w:left="140" w:right="0" w:firstLine="0"/>
        <w:jc w:val="left"/>
        <w:rPr>
          <w:b/>
          <w:sz w:val="24"/>
        </w:rPr>
      </w:pPr>
      <w:r>
        <w:rPr/>
        <w:pict>
          <v:group style="position:absolute;margin-left:260.399994pt;margin-top:19.774656pt;width:60pt;height:1.150pt;mso-position-horizontal-relative:page;mso-position-vertical-relative:paragraph;z-index:-15774208" id="docshapegroup6" coordorigin="5208,395" coordsize="1200,23">
            <v:line style="position:absolute" from="5330,406" to="6408,406" stroked="true" strokeweight="1.08975pt" strokecolor="#221e1f">
              <v:stroke dashstyle="solid"/>
            </v:line>
            <v:rect style="position:absolute;left:5208;top:400;width:123;height:17" id="docshape7" filled="true" fillcolor="#231f20" stroked="false">
              <v:fill type="solid"/>
            </v:rect>
            <w10:wrap type="none"/>
          </v:group>
        </w:pict>
      </w:r>
      <w:r>
        <w:rPr>
          <w:b/>
          <w:color w:val="231F20"/>
          <w:sz w:val="24"/>
        </w:rPr>
        <w:t>Additional Donation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Fireworks</w:t>
        <w:tab/>
        <w:t>$</w:t>
      </w:r>
    </w:p>
    <w:p>
      <w:pPr>
        <w:tabs>
          <w:tab w:pos="4625" w:val="left" w:leader="none"/>
        </w:tabs>
        <w:spacing w:before="146"/>
        <w:ind w:left="140" w:right="0" w:firstLine="0"/>
        <w:jc w:val="left"/>
        <w:rPr>
          <w:b/>
          <w:sz w:val="24"/>
        </w:rPr>
      </w:pPr>
      <w:r>
        <w:rPr/>
        <w:pict>
          <v:group style="position:absolute;margin-left:260.279999pt;margin-top:19.774656pt;width:59.9pt;height:1.150pt;mso-position-horizontal-relative:page;mso-position-vertical-relative:paragraph;z-index:-15773696" id="docshapegroup8" coordorigin="5206,395" coordsize="1198,23">
            <v:line style="position:absolute" from="5326,406" to="6403,406" stroked="true" strokeweight="1.08975pt" strokecolor="#221e1f">
              <v:stroke dashstyle="solid"/>
            </v:line>
            <v:rect style="position:absolute;left:5205;top:400;width:120;height:17" id="docshape9" filled="true" fillcolor="#231f20" stroked="false">
              <v:fill type="solid"/>
            </v:rect>
            <w10:wrap type="none"/>
          </v:group>
        </w:pict>
      </w:r>
      <w:r>
        <w:rPr>
          <w:b/>
          <w:color w:val="231F20"/>
          <w:sz w:val="24"/>
        </w:rPr>
        <w:t>Total:</w:t>
        <w:tab/>
        <w:t>$</w:t>
      </w:r>
    </w:p>
    <w:p>
      <w:pPr>
        <w:spacing w:before="146"/>
        <w:ind w:left="140" w:right="0" w:firstLine="0"/>
        <w:jc w:val="left"/>
        <w:rPr>
          <w:b/>
          <w:sz w:val="24"/>
        </w:rPr>
      </w:pPr>
      <w:r>
        <w:rPr>
          <w:b/>
          <w:color w:val="231F20"/>
          <w:sz w:val="24"/>
        </w:rPr>
        <w:t>Thank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supporting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CSLOA!</w:t>
      </w:r>
      <w:r>
        <w:rPr>
          <w:b/>
          <w:color w:val="231F20"/>
          <w:spacing w:val="46"/>
          <w:sz w:val="24"/>
        </w:rPr>
        <w:t> </w:t>
      </w:r>
      <w:r>
        <w:rPr>
          <w:b/>
          <w:color w:val="231F20"/>
          <w:sz w:val="24"/>
        </w:rPr>
        <w:t>Annual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Membership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good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through</w:t>
      </w:r>
      <w:r>
        <w:rPr>
          <w:b/>
          <w:color w:val="231F20"/>
          <w:spacing w:val="-1"/>
          <w:sz w:val="24"/>
        </w:rPr>
        <w:t> </w:t>
      </w:r>
      <w:r>
        <w:rPr>
          <w:b/>
          <w:color w:val="231F20"/>
          <w:sz w:val="24"/>
        </w:rPr>
        <w:t>December 31,</w:t>
      </w:r>
      <w:r>
        <w:rPr>
          <w:b/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2021.</w:t>
      </w:r>
    </w:p>
    <w:sectPr>
      <w:type w:val="continuous"/>
      <w:pgSz w:w="12240" w:h="15840"/>
      <w:pgMar w:top="660" w:bottom="280" w:left="580" w:right="580"/>
      <w:pgBorders w:offsetFrom="page">
        <w:top w:val="dashSmallGap" w:color="000000" w:space="24" w:sz="18"/>
        <w:left w:val="dashSmallGap" w:color="000000" w:space="24" w:sz="18"/>
        <w:bottom w:val="dashSmallGap" w:color="000000" w:space="24" w:sz="18"/>
        <w:right w:val="dashSmallGap" w:color="00000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0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140"/>
      <w:outlineLvl w:val="1"/>
    </w:pPr>
    <w:rPr>
      <w:rFonts w:ascii="Calibri" w:hAnsi="Calibri" w:eastAsia="Calibri" w:cs="Calibri"/>
      <w:b/>
      <w:bCs/>
      <w:i/>
      <w:i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32" w:right="1031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ordrysweetwater.org/" TargetMode="Externa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CSCD newsletter - Aug 2019.indd</dc:title>
  <dcterms:created xsi:type="dcterms:W3CDTF">2021-09-29T16:49:17Z</dcterms:created>
  <dcterms:modified xsi:type="dcterms:W3CDTF">2021-09-29T16:49:17Z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2021-09-29T00:00:00Z</vt:filetime>
  </property>
</Properties>
</file>