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D54AB" w14:textId="77777777" w:rsidR="00546700" w:rsidRDefault="00546700" w:rsidP="00546700">
      <w:pPr>
        <w:pStyle w:val="Default"/>
      </w:pPr>
    </w:p>
    <w:p w14:paraId="1F261185" w14:textId="18AC8EC6" w:rsidR="00546700" w:rsidRDefault="00546700" w:rsidP="00546700">
      <w:pPr>
        <w:pStyle w:val="Default"/>
        <w:rPr>
          <w:sz w:val="22"/>
          <w:szCs w:val="22"/>
        </w:rPr>
      </w:pPr>
      <w:r>
        <w:rPr>
          <w:b/>
          <w:bCs/>
          <w:sz w:val="22"/>
          <w:szCs w:val="22"/>
        </w:rPr>
        <w:t xml:space="preserve">Cordry Sweetwater Conservancy District Security </w:t>
      </w:r>
    </w:p>
    <w:p w14:paraId="127AD64A" w14:textId="77777777" w:rsidR="00546700" w:rsidRDefault="00546700" w:rsidP="00546700">
      <w:pPr>
        <w:pStyle w:val="Default"/>
        <w:rPr>
          <w:sz w:val="22"/>
          <w:szCs w:val="22"/>
        </w:rPr>
      </w:pPr>
      <w:r>
        <w:rPr>
          <w:b/>
          <w:bCs/>
          <w:sz w:val="22"/>
          <w:szCs w:val="22"/>
        </w:rPr>
        <w:t xml:space="preserve">Commission Minutes </w:t>
      </w:r>
    </w:p>
    <w:p w14:paraId="0D7B867D" w14:textId="3887A54B" w:rsidR="00546700" w:rsidRDefault="00546700" w:rsidP="00546700">
      <w:pPr>
        <w:pStyle w:val="Default"/>
        <w:rPr>
          <w:sz w:val="22"/>
          <w:szCs w:val="22"/>
        </w:rPr>
      </w:pPr>
      <w:r>
        <w:rPr>
          <w:b/>
          <w:bCs/>
          <w:sz w:val="22"/>
          <w:szCs w:val="22"/>
        </w:rPr>
        <w:t>May 11</w:t>
      </w:r>
      <w:r>
        <w:rPr>
          <w:b/>
          <w:bCs/>
          <w:sz w:val="22"/>
          <w:szCs w:val="22"/>
        </w:rPr>
        <w:t xml:space="preserve">, 2021 </w:t>
      </w:r>
    </w:p>
    <w:p w14:paraId="2A24334D" w14:textId="77777777" w:rsidR="00546700" w:rsidRDefault="00546700" w:rsidP="00546700">
      <w:pPr>
        <w:pStyle w:val="Default"/>
        <w:rPr>
          <w:b/>
          <w:bCs/>
          <w:sz w:val="22"/>
          <w:szCs w:val="22"/>
        </w:rPr>
      </w:pPr>
    </w:p>
    <w:p w14:paraId="56E32653" w14:textId="46DD12BA" w:rsidR="00546700" w:rsidRDefault="00546700" w:rsidP="00546700">
      <w:pPr>
        <w:pStyle w:val="Default"/>
        <w:rPr>
          <w:sz w:val="22"/>
          <w:szCs w:val="22"/>
        </w:rPr>
      </w:pPr>
      <w:r>
        <w:rPr>
          <w:b/>
          <w:bCs/>
          <w:sz w:val="22"/>
          <w:szCs w:val="22"/>
        </w:rPr>
        <w:t xml:space="preserve">Meeting called to order at 7:00 p.m. </w:t>
      </w:r>
    </w:p>
    <w:p w14:paraId="6D4610D2" w14:textId="77777777" w:rsidR="00546700" w:rsidRDefault="00546700" w:rsidP="00546700">
      <w:pPr>
        <w:pStyle w:val="Default"/>
        <w:rPr>
          <w:b/>
          <w:bCs/>
          <w:sz w:val="22"/>
          <w:szCs w:val="22"/>
        </w:rPr>
      </w:pPr>
    </w:p>
    <w:p w14:paraId="634231D7" w14:textId="2A929956" w:rsidR="00546700" w:rsidRDefault="00546700" w:rsidP="00546700">
      <w:pPr>
        <w:pStyle w:val="Default"/>
        <w:rPr>
          <w:sz w:val="22"/>
          <w:szCs w:val="22"/>
        </w:rPr>
      </w:pPr>
      <w:r>
        <w:rPr>
          <w:b/>
          <w:bCs/>
          <w:sz w:val="22"/>
          <w:szCs w:val="22"/>
        </w:rPr>
        <w:t>Present</w:t>
      </w:r>
      <w:r>
        <w:rPr>
          <w:sz w:val="22"/>
          <w:szCs w:val="22"/>
        </w:rPr>
        <w:t xml:space="preserve">: Matt Petersen, Marcia Harper, Harry Sherman, </w:t>
      </w:r>
      <w:r>
        <w:rPr>
          <w:sz w:val="22"/>
          <w:szCs w:val="22"/>
        </w:rPr>
        <w:t xml:space="preserve">Cathie Brown, </w:t>
      </w:r>
      <w:r>
        <w:rPr>
          <w:sz w:val="22"/>
          <w:szCs w:val="22"/>
        </w:rPr>
        <w:t xml:space="preserve">CSCD Employee Sgt. Jimmy Green, CSCD </w:t>
      </w:r>
      <w:r>
        <w:rPr>
          <w:sz w:val="22"/>
          <w:szCs w:val="22"/>
        </w:rPr>
        <w:t>Manager</w:t>
      </w:r>
      <w:r>
        <w:rPr>
          <w:sz w:val="22"/>
          <w:szCs w:val="22"/>
        </w:rPr>
        <w:t xml:space="preserve"> </w:t>
      </w:r>
      <w:r>
        <w:rPr>
          <w:sz w:val="22"/>
          <w:szCs w:val="22"/>
        </w:rPr>
        <w:t>Josh Hawley</w:t>
      </w:r>
      <w:r>
        <w:rPr>
          <w:sz w:val="22"/>
          <w:szCs w:val="22"/>
        </w:rPr>
        <w:t xml:space="preserve"> </w:t>
      </w:r>
    </w:p>
    <w:p w14:paraId="7D7EF053" w14:textId="5699B6B4" w:rsidR="00546700" w:rsidRDefault="00546700" w:rsidP="00546700">
      <w:pPr>
        <w:pStyle w:val="Default"/>
        <w:rPr>
          <w:sz w:val="22"/>
          <w:szCs w:val="22"/>
        </w:rPr>
      </w:pPr>
      <w:r>
        <w:rPr>
          <w:b/>
          <w:bCs/>
          <w:sz w:val="22"/>
          <w:szCs w:val="22"/>
        </w:rPr>
        <w:t>Absent</w:t>
      </w:r>
      <w:r>
        <w:rPr>
          <w:sz w:val="22"/>
          <w:szCs w:val="22"/>
        </w:rPr>
        <w:t xml:space="preserve">: </w:t>
      </w:r>
      <w:r>
        <w:rPr>
          <w:sz w:val="22"/>
          <w:szCs w:val="22"/>
        </w:rPr>
        <w:t>Elaina Deiner</w:t>
      </w:r>
    </w:p>
    <w:p w14:paraId="25747B8A" w14:textId="77777777" w:rsidR="00546700" w:rsidRDefault="00546700" w:rsidP="00546700">
      <w:pPr>
        <w:pStyle w:val="Default"/>
        <w:rPr>
          <w:b/>
          <w:bCs/>
          <w:sz w:val="22"/>
          <w:szCs w:val="22"/>
        </w:rPr>
      </w:pPr>
    </w:p>
    <w:p w14:paraId="09D69D96" w14:textId="0C54818C" w:rsidR="00546700" w:rsidRDefault="00546700" w:rsidP="00546700">
      <w:pPr>
        <w:pStyle w:val="Default"/>
        <w:rPr>
          <w:sz w:val="22"/>
          <w:szCs w:val="22"/>
        </w:rPr>
      </w:pPr>
      <w:r>
        <w:rPr>
          <w:b/>
          <w:bCs/>
          <w:sz w:val="22"/>
          <w:szCs w:val="22"/>
        </w:rPr>
        <w:t>Prior Minutes</w:t>
      </w:r>
      <w:r>
        <w:rPr>
          <w:sz w:val="22"/>
          <w:szCs w:val="22"/>
        </w:rPr>
        <w:t xml:space="preserve">: </w:t>
      </w:r>
      <w:r>
        <w:rPr>
          <w:sz w:val="22"/>
          <w:szCs w:val="22"/>
        </w:rPr>
        <w:t>April 13</w:t>
      </w:r>
      <w:r>
        <w:rPr>
          <w:sz w:val="22"/>
          <w:szCs w:val="22"/>
        </w:rPr>
        <w:t xml:space="preserve">, 2021 Minutes reviewed and approved. </w:t>
      </w:r>
    </w:p>
    <w:p w14:paraId="466CD7AA" w14:textId="77777777" w:rsidR="00546700" w:rsidRDefault="00546700" w:rsidP="00546700">
      <w:pPr>
        <w:pStyle w:val="Default"/>
        <w:rPr>
          <w:b/>
          <w:bCs/>
          <w:sz w:val="22"/>
          <w:szCs w:val="22"/>
        </w:rPr>
      </w:pPr>
    </w:p>
    <w:p w14:paraId="096839AB" w14:textId="01C7D7C6" w:rsidR="00546700" w:rsidRDefault="00546700" w:rsidP="00546700">
      <w:pPr>
        <w:pStyle w:val="Default"/>
        <w:rPr>
          <w:sz w:val="22"/>
          <w:szCs w:val="22"/>
        </w:rPr>
      </w:pPr>
      <w:r>
        <w:rPr>
          <w:b/>
          <w:bCs/>
          <w:sz w:val="22"/>
          <w:szCs w:val="22"/>
        </w:rPr>
        <w:t>Chief Deputy Report</w:t>
      </w:r>
      <w:r>
        <w:rPr>
          <w:sz w:val="22"/>
          <w:szCs w:val="22"/>
        </w:rPr>
        <w:t xml:space="preserve">: </w:t>
      </w:r>
      <w:r w:rsidR="007D293C">
        <w:rPr>
          <w:sz w:val="22"/>
          <w:szCs w:val="22"/>
        </w:rPr>
        <w:t>Submitted to Commission</w:t>
      </w:r>
      <w:r>
        <w:rPr>
          <w:sz w:val="22"/>
          <w:szCs w:val="22"/>
        </w:rPr>
        <w:t xml:space="preserve"> </w:t>
      </w:r>
    </w:p>
    <w:p w14:paraId="1148605A" w14:textId="77777777" w:rsidR="00546700" w:rsidRDefault="00546700" w:rsidP="00546700">
      <w:pPr>
        <w:pStyle w:val="Default"/>
        <w:rPr>
          <w:color w:val="1C2027"/>
          <w:sz w:val="22"/>
          <w:szCs w:val="22"/>
        </w:rPr>
      </w:pPr>
    </w:p>
    <w:p w14:paraId="20A52A06" w14:textId="77777777" w:rsidR="00546700" w:rsidRDefault="00546700" w:rsidP="00546700">
      <w:pPr>
        <w:pStyle w:val="Default"/>
        <w:rPr>
          <w:sz w:val="22"/>
          <w:szCs w:val="22"/>
        </w:rPr>
      </w:pPr>
      <w:r>
        <w:rPr>
          <w:b/>
          <w:bCs/>
          <w:sz w:val="22"/>
          <w:szCs w:val="22"/>
        </w:rPr>
        <w:t>Freeholder Concerns</w:t>
      </w:r>
      <w:r>
        <w:rPr>
          <w:sz w:val="22"/>
          <w:szCs w:val="22"/>
        </w:rPr>
        <w:t xml:space="preserve">: </w:t>
      </w:r>
    </w:p>
    <w:p w14:paraId="7B49ED09" w14:textId="77777777" w:rsidR="00546700" w:rsidRDefault="00546700" w:rsidP="00546700">
      <w:pPr>
        <w:pStyle w:val="Default"/>
        <w:rPr>
          <w:color w:val="1C2027"/>
          <w:sz w:val="22"/>
          <w:szCs w:val="22"/>
        </w:rPr>
      </w:pPr>
      <w:r>
        <w:rPr>
          <w:color w:val="1C2027"/>
          <w:sz w:val="22"/>
          <w:szCs w:val="22"/>
        </w:rPr>
        <w:t xml:space="preserve">• None </w:t>
      </w:r>
    </w:p>
    <w:p w14:paraId="5E176FB3" w14:textId="77777777" w:rsidR="00546700" w:rsidRDefault="00546700" w:rsidP="00546700">
      <w:pPr>
        <w:pStyle w:val="Default"/>
        <w:rPr>
          <w:color w:val="1C2027"/>
          <w:sz w:val="22"/>
          <w:szCs w:val="22"/>
        </w:rPr>
      </w:pPr>
    </w:p>
    <w:p w14:paraId="0105A933" w14:textId="080C511A" w:rsidR="00546700" w:rsidRDefault="00546700" w:rsidP="00546700">
      <w:pPr>
        <w:pStyle w:val="Default"/>
        <w:rPr>
          <w:sz w:val="22"/>
          <w:szCs w:val="22"/>
        </w:rPr>
      </w:pPr>
      <w:r>
        <w:rPr>
          <w:b/>
          <w:bCs/>
          <w:sz w:val="22"/>
          <w:szCs w:val="22"/>
        </w:rPr>
        <w:t>Old</w:t>
      </w:r>
      <w:r>
        <w:rPr>
          <w:b/>
          <w:bCs/>
          <w:sz w:val="22"/>
          <w:szCs w:val="22"/>
        </w:rPr>
        <w:t xml:space="preserve"> Business</w:t>
      </w:r>
      <w:r>
        <w:rPr>
          <w:sz w:val="22"/>
          <w:szCs w:val="22"/>
        </w:rPr>
        <w:t xml:space="preserve">: </w:t>
      </w:r>
    </w:p>
    <w:p w14:paraId="5138C04D" w14:textId="52A9346F" w:rsidR="00546700" w:rsidRDefault="00546700" w:rsidP="00546700">
      <w:pPr>
        <w:pStyle w:val="Default"/>
        <w:rPr>
          <w:color w:val="1C2027"/>
          <w:sz w:val="22"/>
          <w:szCs w:val="22"/>
        </w:rPr>
      </w:pPr>
      <w:r>
        <w:rPr>
          <w:color w:val="1C2027"/>
          <w:sz w:val="20"/>
          <w:szCs w:val="20"/>
        </w:rPr>
        <w:t xml:space="preserve">• </w:t>
      </w:r>
      <w:r>
        <w:rPr>
          <w:color w:val="1C2027"/>
          <w:sz w:val="22"/>
          <w:szCs w:val="22"/>
        </w:rPr>
        <w:t>The Security Commission agreed to give Mr. Hawley and Sgt. Green the authority to approve the requested weekly Corvette Club car show at Sweetwater Beach. Mr. Hawley will reach out to the Freeholder and require a Facility-Use Agreement and give him a 3-week trial run to judge popularity and ensure proper adherence to our rules and expectations.</w:t>
      </w:r>
    </w:p>
    <w:p w14:paraId="262BFFEB" w14:textId="77777777" w:rsidR="00546700" w:rsidRDefault="00546700" w:rsidP="00546700">
      <w:pPr>
        <w:pStyle w:val="Default"/>
        <w:rPr>
          <w:b/>
          <w:bCs/>
          <w:sz w:val="22"/>
          <w:szCs w:val="22"/>
        </w:rPr>
      </w:pPr>
    </w:p>
    <w:p w14:paraId="44250290" w14:textId="4408F1AB" w:rsidR="00546700" w:rsidRDefault="00546700" w:rsidP="00546700">
      <w:pPr>
        <w:pStyle w:val="Default"/>
        <w:rPr>
          <w:sz w:val="22"/>
          <w:szCs w:val="22"/>
        </w:rPr>
      </w:pPr>
      <w:r>
        <w:rPr>
          <w:b/>
          <w:bCs/>
          <w:sz w:val="22"/>
          <w:szCs w:val="22"/>
        </w:rPr>
        <w:t>New Business</w:t>
      </w:r>
      <w:r>
        <w:rPr>
          <w:sz w:val="22"/>
          <w:szCs w:val="22"/>
        </w:rPr>
        <w:t xml:space="preserve">: </w:t>
      </w:r>
    </w:p>
    <w:p w14:paraId="0C77B65F" w14:textId="51F026E5" w:rsidR="00546700" w:rsidRDefault="00546700" w:rsidP="00546700">
      <w:pPr>
        <w:pStyle w:val="Default"/>
        <w:rPr>
          <w:color w:val="1C2027"/>
          <w:sz w:val="22"/>
          <w:szCs w:val="22"/>
        </w:rPr>
      </w:pPr>
      <w:r>
        <w:rPr>
          <w:color w:val="1C2027"/>
          <w:sz w:val="20"/>
          <w:szCs w:val="20"/>
        </w:rPr>
        <w:t xml:space="preserve">• </w:t>
      </w:r>
      <w:r w:rsidR="0066068A" w:rsidRPr="0066068A">
        <w:rPr>
          <w:color w:val="1C2027"/>
          <w:sz w:val="22"/>
          <w:szCs w:val="22"/>
        </w:rPr>
        <w:t>Ms. Harper voiced concern over the perceived increase in wake-enhancing devices on the lakes</w:t>
      </w:r>
      <w:r w:rsidR="0066068A">
        <w:rPr>
          <w:color w:val="1C2027"/>
          <w:sz w:val="20"/>
          <w:szCs w:val="20"/>
        </w:rPr>
        <w:t xml:space="preserve">. </w:t>
      </w:r>
      <w:r>
        <w:rPr>
          <w:color w:val="1C2027"/>
          <w:sz w:val="22"/>
          <w:szCs w:val="22"/>
        </w:rPr>
        <w:t>Discussion on enforcement of wake-enhancing devices. Mr. Petersen voiced concerns of CSCD employees boarding vessels. Mr. Hawley will instruct the boat patrol to enlist a deputy if there is suspicion of wake-enhancing devices being used.</w:t>
      </w:r>
      <w:r w:rsidR="0066068A">
        <w:rPr>
          <w:color w:val="1C2027"/>
          <w:sz w:val="22"/>
          <w:szCs w:val="22"/>
        </w:rPr>
        <w:t xml:space="preserve"> Mr. Petersen also spoke that the new rules address the enforcement aspect of wake-enhancing devices much better than the current rules.</w:t>
      </w:r>
    </w:p>
    <w:p w14:paraId="2BEE7862" w14:textId="768D22F0" w:rsidR="00546700" w:rsidRDefault="00546700" w:rsidP="00546700">
      <w:pPr>
        <w:pStyle w:val="Default"/>
        <w:rPr>
          <w:color w:val="1C2027"/>
          <w:sz w:val="22"/>
          <w:szCs w:val="22"/>
        </w:rPr>
      </w:pPr>
    </w:p>
    <w:p w14:paraId="1F823B23" w14:textId="7DC300E0" w:rsidR="00546700" w:rsidRDefault="00546700" w:rsidP="00546700">
      <w:pPr>
        <w:pStyle w:val="Default"/>
        <w:rPr>
          <w:color w:val="1C2027"/>
          <w:sz w:val="22"/>
          <w:szCs w:val="22"/>
        </w:rPr>
      </w:pPr>
      <w:r>
        <w:rPr>
          <w:color w:val="1C2027"/>
          <w:sz w:val="20"/>
          <w:szCs w:val="20"/>
        </w:rPr>
        <w:t xml:space="preserve">• </w:t>
      </w:r>
      <w:r>
        <w:rPr>
          <w:color w:val="1C2027"/>
          <w:sz w:val="22"/>
          <w:szCs w:val="22"/>
        </w:rPr>
        <w:t xml:space="preserve">Discussion </w:t>
      </w:r>
      <w:r>
        <w:rPr>
          <w:color w:val="1C2027"/>
          <w:sz w:val="22"/>
          <w:szCs w:val="22"/>
        </w:rPr>
        <w:t xml:space="preserve">on boating violations and the need for boat patrol to educate Freeholders on the rules and safety. Mr. Hawley affirmed that the boat patrol has been instructed to write tickets for any unsafe boating violations; but will also look to educate if the offense is not a safety issue. </w:t>
      </w:r>
    </w:p>
    <w:p w14:paraId="5BDC2361" w14:textId="274624DE" w:rsidR="00546700" w:rsidRDefault="00546700" w:rsidP="00546700">
      <w:pPr>
        <w:pStyle w:val="Default"/>
        <w:rPr>
          <w:color w:val="1C2027"/>
          <w:sz w:val="22"/>
          <w:szCs w:val="22"/>
        </w:rPr>
      </w:pPr>
    </w:p>
    <w:p w14:paraId="2B146940" w14:textId="243A4ECF" w:rsidR="00546700" w:rsidRDefault="00546700" w:rsidP="00546700">
      <w:pPr>
        <w:pStyle w:val="Default"/>
        <w:rPr>
          <w:color w:val="1C2027"/>
          <w:sz w:val="22"/>
          <w:szCs w:val="22"/>
        </w:rPr>
      </w:pPr>
      <w:r>
        <w:rPr>
          <w:color w:val="1C2027"/>
          <w:sz w:val="20"/>
          <w:szCs w:val="20"/>
        </w:rPr>
        <w:t xml:space="preserve">• </w:t>
      </w:r>
      <w:r>
        <w:rPr>
          <w:color w:val="1C2027"/>
          <w:sz w:val="22"/>
          <w:szCs w:val="22"/>
        </w:rPr>
        <w:t>Mr. Sherman requested the buoys at “Party-Cove” on Sweetwater be moved at least 100’ closer to the point on Owl Drive. Mr. Hawley will instruct the maintenance crew to move the buoys as soon as possible.</w:t>
      </w:r>
    </w:p>
    <w:p w14:paraId="49013050" w14:textId="77777777" w:rsidR="00546700" w:rsidRDefault="00546700" w:rsidP="00546700">
      <w:pPr>
        <w:pStyle w:val="Default"/>
        <w:rPr>
          <w:color w:val="1C2027"/>
          <w:sz w:val="22"/>
          <w:szCs w:val="22"/>
        </w:rPr>
      </w:pPr>
    </w:p>
    <w:p w14:paraId="224B52CE" w14:textId="12373F9C" w:rsidR="00925D62" w:rsidRDefault="00925D62" w:rsidP="00925D62">
      <w:pPr>
        <w:pStyle w:val="Default"/>
        <w:rPr>
          <w:color w:val="1C2027"/>
          <w:sz w:val="22"/>
          <w:szCs w:val="22"/>
        </w:rPr>
      </w:pPr>
      <w:r>
        <w:rPr>
          <w:color w:val="1C2027"/>
          <w:sz w:val="20"/>
          <w:szCs w:val="20"/>
        </w:rPr>
        <w:t xml:space="preserve">• </w:t>
      </w:r>
      <w:r>
        <w:rPr>
          <w:color w:val="1C2027"/>
          <w:sz w:val="22"/>
          <w:szCs w:val="22"/>
        </w:rPr>
        <w:t xml:space="preserve">Mr. </w:t>
      </w:r>
      <w:r>
        <w:rPr>
          <w:color w:val="1C2027"/>
          <w:sz w:val="22"/>
          <w:szCs w:val="22"/>
        </w:rPr>
        <w:t>Hawley reminded the Commission that budget season for 2022 is nearing and they should start reviewing their plan soon.</w:t>
      </w:r>
    </w:p>
    <w:p w14:paraId="08956A7D" w14:textId="77777777" w:rsidR="00546700" w:rsidRDefault="00546700" w:rsidP="00546700">
      <w:pPr>
        <w:pStyle w:val="Default"/>
        <w:rPr>
          <w:color w:val="1C2027"/>
          <w:sz w:val="22"/>
          <w:szCs w:val="22"/>
        </w:rPr>
      </w:pPr>
    </w:p>
    <w:p w14:paraId="6722FDD9" w14:textId="25877CFF" w:rsidR="00546700" w:rsidRDefault="00546700" w:rsidP="00546700">
      <w:pPr>
        <w:pStyle w:val="Default"/>
        <w:rPr>
          <w:sz w:val="22"/>
          <w:szCs w:val="22"/>
        </w:rPr>
      </w:pPr>
      <w:r>
        <w:rPr>
          <w:b/>
          <w:bCs/>
          <w:sz w:val="22"/>
          <w:szCs w:val="22"/>
        </w:rPr>
        <w:t>Meeting Adjourned</w:t>
      </w:r>
      <w:r>
        <w:rPr>
          <w:sz w:val="22"/>
          <w:szCs w:val="22"/>
        </w:rPr>
        <w:t xml:space="preserve">: </w:t>
      </w:r>
      <w:r>
        <w:rPr>
          <w:sz w:val="22"/>
          <w:szCs w:val="22"/>
        </w:rPr>
        <w:t>8:35</w:t>
      </w:r>
      <w:r>
        <w:rPr>
          <w:sz w:val="22"/>
          <w:szCs w:val="22"/>
        </w:rPr>
        <w:t xml:space="preserve"> pm </w:t>
      </w:r>
    </w:p>
    <w:p w14:paraId="44714FC3" w14:textId="77BFAF81" w:rsidR="00231309" w:rsidRPr="00546700" w:rsidRDefault="00546700" w:rsidP="00546700">
      <w:r>
        <w:rPr>
          <w:b/>
          <w:bCs/>
        </w:rPr>
        <w:t xml:space="preserve">Next Meeting </w:t>
      </w:r>
      <w:r>
        <w:rPr>
          <w:b/>
          <w:bCs/>
        </w:rPr>
        <w:t>June 8,</w:t>
      </w:r>
      <w:r>
        <w:rPr>
          <w:b/>
          <w:bCs/>
        </w:rPr>
        <w:t xml:space="preserve"> 2021 @ 7:00 pm</w:t>
      </w:r>
    </w:p>
    <w:sectPr w:rsidR="00231309" w:rsidRPr="005467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63B85"/>
    <w:multiLevelType w:val="hybridMultilevel"/>
    <w:tmpl w:val="5DD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00"/>
    <w:rsid w:val="00231309"/>
    <w:rsid w:val="00546700"/>
    <w:rsid w:val="0066068A"/>
    <w:rsid w:val="007D293C"/>
    <w:rsid w:val="0092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AA1B"/>
  <w15:chartTrackingRefBased/>
  <w15:docId w15:val="{85307AFC-4B3E-4231-989B-7AAB2891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670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Hawley</dc:creator>
  <cp:keywords/>
  <dc:description/>
  <cp:lastModifiedBy>Josh Hawley</cp:lastModifiedBy>
  <cp:revision>3</cp:revision>
  <dcterms:created xsi:type="dcterms:W3CDTF">2021-05-17T14:57:00Z</dcterms:created>
  <dcterms:modified xsi:type="dcterms:W3CDTF">2021-05-17T15:19:00Z</dcterms:modified>
</cp:coreProperties>
</file>